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E0F3" w14:textId="77777777" w:rsidR="007B351D" w:rsidRPr="007D0C41" w:rsidRDefault="00281215" w:rsidP="009D6B6A">
      <w:pPr>
        <w:jc w:val="center"/>
        <w:rPr>
          <w:rFonts w:asciiTheme="minorHAnsi" w:eastAsia="Arial Unicode MS" w:hAnsiTheme="minorHAnsi" w:cstheme="minorHAnsi"/>
          <w:b/>
          <w:i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b/>
          <w:i/>
          <w:sz w:val="22"/>
          <w:szCs w:val="22"/>
        </w:rPr>
        <w:t>PRESENTACIÓN</w:t>
      </w:r>
    </w:p>
    <w:p w14:paraId="369815AA" w14:textId="77777777" w:rsidR="008F2498" w:rsidRPr="007D0C41" w:rsidRDefault="008F2498" w:rsidP="00BD1676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AF664A9" w14:textId="5D97F998" w:rsidR="00946BE6" w:rsidRPr="007D0C41" w:rsidRDefault="00083AC0" w:rsidP="00692220">
      <w:pPr>
        <w:spacing w:line="360" w:lineRule="auto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>Se presenta</w:t>
      </w:r>
      <w:r w:rsidR="008124CA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45972" w:rsidRPr="007D0C41">
        <w:rPr>
          <w:rFonts w:asciiTheme="minorHAnsi" w:eastAsia="Arial Unicode MS" w:hAnsiTheme="minorHAnsi" w:cstheme="minorHAnsi"/>
          <w:sz w:val="22"/>
          <w:szCs w:val="22"/>
        </w:rPr>
        <w:t xml:space="preserve">el </w:t>
      </w:r>
      <w:r w:rsidR="00C45972" w:rsidRPr="007D0C41">
        <w:rPr>
          <w:rFonts w:asciiTheme="minorHAnsi" w:eastAsia="Arial Unicode MS" w:hAnsiTheme="minorHAnsi" w:cstheme="minorHAnsi"/>
          <w:b/>
          <w:sz w:val="22"/>
          <w:szCs w:val="22"/>
        </w:rPr>
        <w:t xml:space="preserve">Boletín </w:t>
      </w:r>
      <w:r w:rsidR="00281215" w:rsidRPr="007D0C41">
        <w:rPr>
          <w:rFonts w:asciiTheme="minorHAnsi" w:eastAsia="Arial Unicode MS" w:hAnsiTheme="minorHAnsi" w:cstheme="minorHAnsi"/>
          <w:b/>
          <w:sz w:val="22"/>
          <w:szCs w:val="22"/>
        </w:rPr>
        <w:t xml:space="preserve">No. </w:t>
      </w:r>
      <w:r w:rsidR="003E661E" w:rsidRPr="007D0C41">
        <w:rPr>
          <w:rFonts w:asciiTheme="minorHAnsi" w:eastAsia="Arial Unicode MS" w:hAnsiTheme="minorHAnsi" w:cstheme="minorHAnsi"/>
          <w:b/>
          <w:sz w:val="22"/>
          <w:szCs w:val="22"/>
        </w:rPr>
        <w:t>102</w:t>
      </w:r>
      <w:r w:rsidR="00281215" w:rsidRPr="007D0C41">
        <w:rPr>
          <w:rFonts w:asciiTheme="minorHAnsi" w:eastAsia="Arial Unicode MS" w:hAnsiTheme="minorHAnsi" w:cstheme="minorHAnsi"/>
          <w:b/>
          <w:sz w:val="22"/>
          <w:szCs w:val="22"/>
        </w:rPr>
        <w:t xml:space="preserve"> correspondiente al </w:t>
      </w:r>
      <w:r w:rsidR="001D3A6D" w:rsidRPr="007D0C41">
        <w:rPr>
          <w:rFonts w:asciiTheme="minorHAnsi" w:eastAsia="Arial Unicode MS" w:hAnsiTheme="minorHAnsi" w:cstheme="minorHAnsi"/>
          <w:b/>
          <w:sz w:val="22"/>
          <w:szCs w:val="22"/>
        </w:rPr>
        <w:t>Primer</w:t>
      </w:r>
      <w:r w:rsidR="00281215" w:rsidRPr="007D0C41">
        <w:rPr>
          <w:rFonts w:asciiTheme="minorHAnsi" w:eastAsia="Arial Unicode MS" w:hAnsiTheme="minorHAnsi" w:cstheme="minorHAnsi"/>
          <w:b/>
          <w:sz w:val="22"/>
          <w:szCs w:val="22"/>
        </w:rPr>
        <w:t xml:space="preserve"> Semestre del Año Académico 20</w:t>
      </w:r>
      <w:r w:rsidRPr="007D0C41">
        <w:rPr>
          <w:rFonts w:asciiTheme="minorHAnsi" w:eastAsia="Arial Unicode MS" w:hAnsiTheme="minorHAnsi" w:cstheme="minorHAnsi"/>
          <w:b/>
          <w:sz w:val="22"/>
          <w:szCs w:val="22"/>
        </w:rPr>
        <w:t>2</w:t>
      </w:r>
      <w:r w:rsidR="003E661E" w:rsidRPr="007D0C41">
        <w:rPr>
          <w:rFonts w:asciiTheme="minorHAnsi" w:eastAsia="Arial Unicode MS" w:hAnsiTheme="minorHAnsi" w:cstheme="minorHAnsi"/>
          <w:b/>
          <w:sz w:val="22"/>
          <w:szCs w:val="22"/>
        </w:rPr>
        <w:t>3</w:t>
      </w:r>
      <w:r w:rsidR="00083AC6" w:rsidRPr="007D0C41">
        <w:rPr>
          <w:rFonts w:asciiTheme="minorHAnsi" w:eastAsia="Arial Unicode MS" w:hAnsiTheme="minorHAnsi" w:cstheme="minorHAnsi"/>
          <w:b/>
          <w:sz w:val="22"/>
          <w:szCs w:val="22"/>
        </w:rPr>
        <w:t xml:space="preserve">.  </w:t>
      </w:r>
    </w:p>
    <w:p w14:paraId="4D83B6AA" w14:textId="22741EDB" w:rsidR="009423A0" w:rsidRPr="007D0C41" w:rsidRDefault="0029620D" w:rsidP="00692220">
      <w:pPr>
        <w:spacing w:line="360" w:lineRule="auto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bCs/>
          <w:sz w:val="22"/>
          <w:szCs w:val="22"/>
        </w:rPr>
        <w:t xml:space="preserve">Durante </w:t>
      </w:r>
      <w:r w:rsidR="007D0C41" w:rsidRPr="007D0C41">
        <w:rPr>
          <w:rFonts w:asciiTheme="minorHAnsi" w:eastAsia="Arial Unicode MS" w:hAnsiTheme="minorHAnsi" w:cstheme="minorHAnsi"/>
          <w:bCs/>
          <w:sz w:val="22"/>
          <w:szCs w:val="22"/>
        </w:rPr>
        <w:t>el segundo semestre del año 2020, primer y segundo semestre del año 2021 y primer semestre del año 2022</w:t>
      </w:r>
      <w:r w:rsidRPr="007D0C41">
        <w:rPr>
          <w:rFonts w:asciiTheme="minorHAnsi" w:eastAsia="Arial Unicode MS" w:hAnsiTheme="minorHAnsi" w:cstheme="minorHAnsi"/>
          <w:bCs/>
          <w:sz w:val="22"/>
          <w:szCs w:val="22"/>
        </w:rPr>
        <w:t xml:space="preserve"> el costo de </w:t>
      </w:r>
      <w:r w:rsidR="007D0C41">
        <w:rPr>
          <w:rFonts w:asciiTheme="minorHAnsi" w:eastAsia="Arial Unicode MS" w:hAnsiTheme="minorHAnsi" w:cstheme="minorHAnsi"/>
          <w:bCs/>
          <w:sz w:val="22"/>
          <w:szCs w:val="22"/>
        </w:rPr>
        <w:t xml:space="preserve">la </w:t>
      </w:r>
      <w:r w:rsidRPr="007D0C41">
        <w:rPr>
          <w:rFonts w:asciiTheme="minorHAnsi" w:eastAsia="Arial Unicode MS" w:hAnsiTheme="minorHAnsi" w:cstheme="minorHAnsi"/>
          <w:bCs/>
          <w:sz w:val="22"/>
          <w:szCs w:val="22"/>
        </w:rPr>
        <w:t>matrícula fue exonerado debido a la situación de pandemia de covid-19, por lo que e</w:t>
      </w:r>
      <w:r w:rsidR="009423A0" w:rsidRPr="007D0C41">
        <w:rPr>
          <w:rFonts w:asciiTheme="minorHAnsi" w:eastAsia="Arial Unicode MS" w:hAnsiTheme="minorHAnsi" w:cstheme="minorHAnsi"/>
          <w:bCs/>
          <w:sz w:val="22"/>
          <w:szCs w:val="22"/>
        </w:rPr>
        <w:t>s importante aclarar que, a partir de</w:t>
      </w:r>
      <w:r w:rsidR="007D0C41" w:rsidRPr="007D0C41">
        <w:rPr>
          <w:rFonts w:asciiTheme="minorHAnsi" w:eastAsia="Arial Unicode MS" w:hAnsiTheme="minorHAnsi" w:cstheme="minorHAnsi"/>
          <w:bCs/>
          <w:sz w:val="22"/>
          <w:szCs w:val="22"/>
        </w:rPr>
        <w:t>l segundo semestre del año académico 2022</w:t>
      </w:r>
      <w:r w:rsidR="009423A0" w:rsidRPr="007D0C41">
        <w:rPr>
          <w:rFonts w:asciiTheme="minorHAnsi" w:eastAsia="Arial Unicode MS" w:hAnsiTheme="minorHAnsi" w:cstheme="minorHAnsi"/>
          <w:bCs/>
          <w:sz w:val="22"/>
          <w:szCs w:val="22"/>
        </w:rPr>
        <w:t xml:space="preserve"> se reinicia el cobro de la matrícula a los estudiantes del nivel de pregrado (licenciatura, técnico, profesorado)</w:t>
      </w:r>
      <w:r w:rsidR="008E2D05" w:rsidRPr="007D0C41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</w:p>
    <w:p w14:paraId="599CD572" w14:textId="77777777" w:rsidR="007D0C41" w:rsidRPr="007D0C41" w:rsidRDefault="007D0C41" w:rsidP="00692220">
      <w:pPr>
        <w:spacing w:line="360" w:lineRule="auto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D211D3B" w14:textId="3D89F331" w:rsidR="009423A0" w:rsidRPr="007D0C41" w:rsidRDefault="008E2D05" w:rsidP="009423A0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bCs/>
          <w:sz w:val="22"/>
          <w:szCs w:val="22"/>
        </w:rPr>
        <w:t>L</w:t>
      </w:r>
      <w:r w:rsidR="009423A0" w:rsidRPr="007D0C41">
        <w:rPr>
          <w:rFonts w:asciiTheme="minorHAnsi" w:eastAsia="Arial Unicode MS" w:hAnsiTheme="minorHAnsi" w:cstheme="minorHAnsi"/>
          <w:bCs/>
          <w:sz w:val="22"/>
          <w:szCs w:val="22"/>
        </w:rPr>
        <w:t xml:space="preserve">os datos presentados en esta edición corresponden a la matrícula de estudiantes de pregrado, grado y postgrado de acuerdo con </w:t>
      </w:r>
      <w:r w:rsidR="009423A0" w:rsidRPr="007D0C41">
        <w:rPr>
          <w:rFonts w:asciiTheme="minorHAnsi" w:eastAsia="Arial Unicode MS" w:hAnsiTheme="minorHAnsi" w:cstheme="minorHAnsi"/>
          <w:b/>
          <w:sz w:val="22"/>
          <w:szCs w:val="22"/>
        </w:rPr>
        <w:t>recibos pagados al 15 de agosto de 2023.</w:t>
      </w:r>
    </w:p>
    <w:p w14:paraId="0D0F5CE7" w14:textId="216BCACF" w:rsidR="003F6F0F" w:rsidRPr="007D0C41" w:rsidRDefault="003F6F0F" w:rsidP="00692220">
      <w:pPr>
        <w:spacing w:line="360" w:lineRule="auto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68C55878" w14:textId="05968991" w:rsidR="003F6F0F" w:rsidRPr="007D0C41" w:rsidRDefault="003F6F0F" w:rsidP="00692220">
      <w:pPr>
        <w:spacing w:line="360" w:lineRule="auto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bCs/>
          <w:sz w:val="22"/>
          <w:szCs w:val="22"/>
        </w:rPr>
        <w:t>El proceso de admisión para el año 202</w:t>
      </w:r>
      <w:r w:rsidR="003E661E" w:rsidRPr="007D0C41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7D0C41">
        <w:rPr>
          <w:rFonts w:asciiTheme="minorHAnsi" w:eastAsia="Arial Unicode MS" w:hAnsiTheme="minorHAnsi" w:cstheme="minorHAnsi"/>
          <w:bCs/>
          <w:sz w:val="22"/>
          <w:szCs w:val="22"/>
        </w:rPr>
        <w:t xml:space="preserve"> registró </w:t>
      </w:r>
      <w:r w:rsidR="00E03966" w:rsidRPr="007D0C41">
        <w:rPr>
          <w:rFonts w:asciiTheme="minorHAnsi" w:eastAsia="Arial Unicode MS" w:hAnsiTheme="minorHAnsi" w:cstheme="minorHAnsi"/>
          <w:bCs/>
          <w:sz w:val="22"/>
          <w:szCs w:val="22"/>
        </w:rPr>
        <w:t>la</w:t>
      </w:r>
      <w:r w:rsidRPr="007D0C41">
        <w:rPr>
          <w:rFonts w:asciiTheme="minorHAnsi" w:eastAsia="Arial Unicode MS" w:hAnsiTheme="minorHAnsi" w:cstheme="minorHAnsi"/>
          <w:bCs/>
          <w:sz w:val="22"/>
          <w:szCs w:val="22"/>
        </w:rPr>
        <w:t xml:space="preserve"> cifra de </w:t>
      </w:r>
      <w:r w:rsidR="003E661E" w:rsidRPr="007D0C41">
        <w:rPr>
          <w:rFonts w:asciiTheme="minorHAnsi" w:eastAsia="Arial Unicode MS" w:hAnsiTheme="minorHAnsi" w:cstheme="minorHAnsi"/>
          <w:b/>
          <w:sz w:val="22"/>
          <w:szCs w:val="22"/>
        </w:rPr>
        <w:t>34</w:t>
      </w:r>
      <w:r w:rsidR="002560B3" w:rsidRPr="007D0C41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="003E661E" w:rsidRPr="007D0C41">
        <w:rPr>
          <w:rFonts w:asciiTheme="minorHAnsi" w:eastAsia="Arial Unicode MS" w:hAnsiTheme="minorHAnsi" w:cstheme="minorHAnsi"/>
          <w:b/>
          <w:sz w:val="22"/>
          <w:szCs w:val="22"/>
        </w:rPr>
        <w:t>011</w:t>
      </w:r>
      <w:r w:rsidR="00E03966" w:rsidRPr="007D0C41">
        <w:rPr>
          <w:rFonts w:asciiTheme="minorHAnsi" w:eastAsia="Arial Unicode MS" w:hAnsiTheme="minorHAnsi" w:cstheme="minorHAnsi"/>
          <w:b/>
          <w:sz w:val="22"/>
          <w:szCs w:val="22"/>
        </w:rPr>
        <w:t xml:space="preserve"> estudiantes</w:t>
      </w:r>
      <w:r w:rsidR="00E03966" w:rsidRPr="007D0C41">
        <w:rPr>
          <w:rFonts w:asciiTheme="minorHAnsi" w:eastAsia="Arial Unicode MS" w:hAnsiTheme="minorHAnsi" w:cstheme="minorHAnsi"/>
          <w:bCs/>
          <w:sz w:val="22"/>
          <w:szCs w:val="22"/>
        </w:rPr>
        <w:t xml:space="preserve">, de los cuales </w:t>
      </w:r>
      <w:r w:rsidR="008109C5" w:rsidRPr="007730DC">
        <w:rPr>
          <w:rFonts w:asciiTheme="minorHAnsi" w:eastAsia="Arial Unicode MS" w:hAnsiTheme="minorHAnsi" w:cstheme="minorHAnsi"/>
          <w:b/>
          <w:sz w:val="22"/>
          <w:szCs w:val="22"/>
        </w:rPr>
        <w:t>25 334</w:t>
      </w:r>
      <w:r w:rsidR="00E03966" w:rsidRPr="007D0C41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="00DE5CF3" w:rsidRPr="007D0C41">
        <w:rPr>
          <w:rFonts w:asciiTheme="minorHAnsi" w:eastAsia="Arial Unicode MS" w:hAnsiTheme="minorHAnsi" w:cstheme="minorHAnsi"/>
          <w:bCs/>
          <w:sz w:val="22"/>
          <w:szCs w:val="22"/>
        </w:rPr>
        <w:t>es decir, el</w:t>
      </w:r>
      <w:r w:rsidR="00DE5CF3" w:rsidRPr="007D0C41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="00E03966" w:rsidRPr="007D0C41">
        <w:rPr>
          <w:rFonts w:asciiTheme="minorHAnsi" w:eastAsia="Arial Unicode MS" w:hAnsiTheme="minorHAnsi" w:cstheme="minorHAnsi"/>
          <w:b/>
          <w:sz w:val="22"/>
          <w:szCs w:val="22"/>
        </w:rPr>
        <w:t>(</w:t>
      </w:r>
      <w:r w:rsidR="00B41071" w:rsidRPr="007D0C41">
        <w:rPr>
          <w:rFonts w:asciiTheme="minorHAnsi" w:eastAsia="Arial Unicode MS" w:hAnsiTheme="minorHAnsi" w:cstheme="minorHAnsi"/>
          <w:b/>
          <w:sz w:val="22"/>
          <w:szCs w:val="22"/>
        </w:rPr>
        <w:t>74</w:t>
      </w:r>
      <w:r w:rsidR="00E03966" w:rsidRPr="007D0C41">
        <w:rPr>
          <w:rFonts w:asciiTheme="minorHAnsi" w:eastAsia="Arial Unicode MS" w:hAnsiTheme="minorHAnsi" w:cstheme="minorHAnsi"/>
          <w:b/>
          <w:sz w:val="22"/>
          <w:szCs w:val="22"/>
        </w:rPr>
        <w:t>.</w:t>
      </w:r>
      <w:r w:rsidR="00B41071" w:rsidRPr="007D0C41">
        <w:rPr>
          <w:rFonts w:asciiTheme="minorHAnsi" w:eastAsia="Arial Unicode MS" w:hAnsiTheme="minorHAnsi" w:cstheme="minorHAnsi"/>
          <w:b/>
          <w:sz w:val="22"/>
          <w:szCs w:val="22"/>
        </w:rPr>
        <w:t>5</w:t>
      </w:r>
      <w:r w:rsidR="00E03966" w:rsidRPr="007D0C41">
        <w:rPr>
          <w:rFonts w:asciiTheme="minorHAnsi" w:eastAsia="Arial Unicode MS" w:hAnsiTheme="minorHAnsi" w:cstheme="minorHAnsi"/>
          <w:b/>
          <w:sz w:val="22"/>
          <w:szCs w:val="22"/>
        </w:rPr>
        <w:t>%)</w:t>
      </w:r>
      <w:r w:rsidR="00E03966" w:rsidRPr="007D0C41">
        <w:rPr>
          <w:rFonts w:asciiTheme="minorHAnsi" w:eastAsia="Arial Unicode MS" w:hAnsiTheme="minorHAnsi" w:cstheme="minorHAnsi"/>
          <w:bCs/>
          <w:sz w:val="22"/>
          <w:szCs w:val="22"/>
        </w:rPr>
        <w:t xml:space="preserve"> lograron cumplir con todos los requisitos y matricularse para el inicio de sus respectivas carreras. </w:t>
      </w:r>
    </w:p>
    <w:p w14:paraId="19807BB1" w14:textId="77777777" w:rsidR="0097332C" w:rsidRPr="007D0C41" w:rsidRDefault="0097332C" w:rsidP="00692220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39DB645" w14:textId="5EB6C72C" w:rsidR="003A12DA" w:rsidRPr="007D0C41" w:rsidRDefault="00411420" w:rsidP="00411420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>A nivel general</w:t>
      </w:r>
      <w:r w:rsidR="003A12DA" w:rsidRPr="007D0C41">
        <w:rPr>
          <w:rFonts w:asciiTheme="minorHAnsi" w:eastAsia="Arial Unicode MS" w:hAnsiTheme="minorHAnsi" w:cstheme="minorHAnsi"/>
          <w:sz w:val="22"/>
          <w:szCs w:val="22"/>
        </w:rPr>
        <w:t xml:space="preserve"> (pregrado, grado y postgrado)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, la matrícula en la Universidad de Panamá </w:t>
      </w:r>
      <w:r w:rsidR="00E7700E" w:rsidRPr="007D0C41">
        <w:rPr>
          <w:rFonts w:asciiTheme="minorHAnsi" w:eastAsia="Arial Unicode MS" w:hAnsiTheme="minorHAnsi" w:cstheme="minorHAnsi"/>
          <w:sz w:val="22"/>
          <w:szCs w:val="22"/>
        </w:rPr>
        <w:t>fue de</w:t>
      </w:r>
      <w:r w:rsidR="00DA6F87">
        <w:rPr>
          <w:rFonts w:asciiTheme="minorHAnsi" w:eastAsia="Arial Unicode MS" w:hAnsiTheme="minorHAnsi" w:cstheme="minorHAnsi"/>
          <w:sz w:val="22"/>
          <w:szCs w:val="22"/>
        </w:rPr>
        <w:t xml:space="preserve">         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A2AF7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89</w:t>
      </w:r>
      <w:r w:rsidR="008B16CB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9A2AF7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783</w:t>
      </w:r>
      <w:r w:rsidR="003432DB" w:rsidRPr="007D0C41">
        <w:rPr>
          <w:rFonts w:asciiTheme="minorHAnsi" w:eastAsia="Arial Unicode MS" w:hAnsiTheme="minorHAnsi" w:cstheme="minorHAnsi"/>
          <w:sz w:val="22"/>
          <w:szCs w:val="22"/>
        </w:rPr>
        <w:t xml:space="preserve"> estudiantes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.  </w:t>
      </w:r>
    </w:p>
    <w:p w14:paraId="68BD6FA9" w14:textId="77777777" w:rsidR="003A12DA" w:rsidRPr="007D0C41" w:rsidRDefault="003A12DA" w:rsidP="00411420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75FFFB6" w14:textId="510E61AF" w:rsidR="0029620D" w:rsidRPr="007D0C41" w:rsidRDefault="003A12DA" w:rsidP="00411420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>En</w:t>
      </w:r>
      <w:r w:rsidR="00411420" w:rsidRPr="007D0C41">
        <w:rPr>
          <w:rFonts w:asciiTheme="minorHAnsi" w:eastAsia="Arial Unicode MS" w:hAnsiTheme="minorHAnsi" w:cstheme="minorHAnsi"/>
          <w:sz w:val="22"/>
          <w:szCs w:val="22"/>
        </w:rPr>
        <w:t xml:space="preserve"> los </w:t>
      </w:r>
      <w:r w:rsidR="00411420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niveles de pregrado y grado</w:t>
      </w:r>
      <w:r w:rsidR="00C3477F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,</w:t>
      </w:r>
      <w:r w:rsidR="00411420" w:rsidRPr="007D0C41">
        <w:rPr>
          <w:rFonts w:asciiTheme="minorHAnsi" w:eastAsia="Arial Unicode MS" w:hAnsiTheme="minorHAnsi" w:cstheme="minorHAnsi"/>
          <w:sz w:val="22"/>
          <w:szCs w:val="22"/>
        </w:rPr>
        <w:t xml:space="preserve"> el total de estudiantes matriculados (carreras de licenciatura, técnicas y profesorados) fue de </w:t>
      </w:r>
      <w:r w:rsidR="009A2AF7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85</w:t>
      </w:r>
      <w:r w:rsidR="008B16CB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9A2AF7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566</w:t>
      </w:r>
      <w:r w:rsidR="00411420" w:rsidRPr="007D0C41">
        <w:rPr>
          <w:rFonts w:asciiTheme="minorHAnsi" w:eastAsia="Arial Unicode MS" w:hAnsiTheme="minorHAnsi" w:cstheme="minorHAnsi"/>
          <w:sz w:val="22"/>
          <w:szCs w:val="22"/>
        </w:rPr>
        <w:t xml:space="preserve"> registrándose un </w:t>
      </w:r>
      <w:r w:rsidR="006E62B3" w:rsidRPr="007D0C41">
        <w:rPr>
          <w:rFonts w:asciiTheme="minorHAnsi" w:eastAsia="Arial Unicode MS" w:hAnsiTheme="minorHAnsi" w:cstheme="minorHAnsi"/>
          <w:sz w:val="22"/>
          <w:szCs w:val="22"/>
        </w:rPr>
        <w:t>descenso</w:t>
      </w:r>
      <w:r w:rsidR="001D6655" w:rsidRPr="007D0C41">
        <w:rPr>
          <w:rFonts w:asciiTheme="minorHAnsi" w:eastAsia="Arial Unicode MS" w:hAnsiTheme="minorHAnsi" w:cstheme="minorHAnsi"/>
          <w:sz w:val="22"/>
          <w:szCs w:val="22"/>
        </w:rPr>
        <w:t xml:space="preserve"> del </w:t>
      </w:r>
      <w:r w:rsidR="00C80426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1</w:t>
      </w:r>
      <w:r w:rsidR="006E62B3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0</w:t>
      </w:r>
      <w:r w:rsidR="009A3BA5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.</w:t>
      </w:r>
      <w:r w:rsidR="006E62B3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0</w:t>
      </w:r>
      <w:r w:rsidR="00411420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%</w:t>
      </w:r>
      <w:r w:rsidR="008E65AA" w:rsidRPr="007D0C41">
        <w:rPr>
          <w:rFonts w:asciiTheme="minorHAnsi" w:eastAsia="Arial Unicode MS" w:hAnsiTheme="minorHAnsi" w:cstheme="minorHAnsi"/>
          <w:sz w:val="22"/>
          <w:szCs w:val="22"/>
        </w:rPr>
        <w:t>,</w:t>
      </w:r>
      <w:r w:rsidR="002A7234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411420" w:rsidRPr="007D0C41">
        <w:rPr>
          <w:rFonts w:asciiTheme="minorHAnsi" w:eastAsia="Arial Unicode MS" w:hAnsiTheme="minorHAnsi" w:cstheme="minorHAnsi"/>
          <w:sz w:val="22"/>
          <w:szCs w:val="22"/>
        </w:rPr>
        <w:t xml:space="preserve">con respecto al </w:t>
      </w:r>
      <w:r w:rsidR="00DB457D" w:rsidRPr="007D0C41">
        <w:rPr>
          <w:rFonts w:asciiTheme="minorHAnsi" w:eastAsia="Arial Unicode MS" w:hAnsiTheme="minorHAnsi" w:cstheme="minorHAnsi"/>
          <w:sz w:val="22"/>
          <w:szCs w:val="22"/>
        </w:rPr>
        <w:t>primer semestre</w:t>
      </w:r>
      <w:r w:rsidR="001D3A6D" w:rsidRPr="007D0C41">
        <w:rPr>
          <w:rFonts w:asciiTheme="minorHAnsi" w:eastAsia="Arial Unicode MS" w:hAnsiTheme="minorHAnsi" w:cstheme="minorHAnsi"/>
          <w:sz w:val="22"/>
          <w:szCs w:val="22"/>
        </w:rPr>
        <w:t xml:space="preserve"> del año 202</w:t>
      </w:r>
      <w:r w:rsidR="00377C28" w:rsidRPr="007D0C41">
        <w:rPr>
          <w:rFonts w:asciiTheme="minorHAnsi" w:eastAsia="Arial Unicode MS" w:hAnsiTheme="minorHAnsi" w:cstheme="minorHAnsi"/>
          <w:sz w:val="22"/>
          <w:szCs w:val="22"/>
        </w:rPr>
        <w:t>2</w:t>
      </w:r>
      <w:r w:rsidR="008E2D05" w:rsidRPr="007D0C41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1A72EB08" w14:textId="77777777" w:rsidR="0029620D" w:rsidRPr="007D0C41" w:rsidRDefault="004D0EDA" w:rsidP="00411420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Dentro de este grupo, los estudiantes de primer ingreso representaron el </w:t>
      </w:r>
      <w:r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19.2%</w:t>
      </w:r>
      <w:r w:rsidR="00343456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343456" w:rsidRPr="007D0C41">
        <w:rPr>
          <w:rFonts w:asciiTheme="minorHAnsi" w:eastAsia="Arial Unicode MS" w:hAnsiTheme="minorHAnsi" w:cstheme="minorHAnsi"/>
          <w:sz w:val="22"/>
          <w:szCs w:val="22"/>
        </w:rPr>
        <w:t xml:space="preserve">y los de reingreso el </w:t>
      </w:r>
      <w:r w:rsidR="00343456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80.8%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.  </w:t>
      </w:r>
    </w:p>
    <w:p w14:paraId="7404E43B" w14:textId="77777777" w:rsidR="0029620D" w:rsidRPr="007D0C41" w:rsidRDefault="0029620D" w:rsidP="00411420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B0B72D8" w14:textId="5D36ABF1" w:rsidR="00575D69" w:rsidRPr="007D0C41" w:rsidRDefault="00C51428" w:rsidP="00BD1676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El </w:t>
      </w:r>
      <w:r w:rsidR="002336D3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50.</w:t>
      </w:r>
      <w:r w:rsidR="00EE15A4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0</w:t>
      </w:r>
      <w:r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%</w:t>
      </w:r>
      <w:r w:rsidR="0055157B" w:rsidRPr="007D0C41">
        <w:rPr>
          <w:rFonts w:asciiTheme="minorHAnsi" w:eastAsia="Arial Unicode MS" w:hAnsiTheme="minorHAnsi" w:cstheme="minorHAnsi"/>
          <w:sz w:val="22"/>
          <w:szCs w:val="22"/>
        </w:rPr>
        <w:t xml:space="preserve"> de los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estudiantes matriculados corresponde a l</w:t>
      </w:r>
      <w:r w:rsidR="006803B4" w:rsidRPr="007D0C41">
        <w:rPr>
          <w:rFonts w:asciiTheme="minorHAnsi" w:eastAsia="Arial Unicode MS" w:hAnsiTheme="minorHAnsi" w:cstheme="minorHAnsi"/>
          <w:sz w:val="22"/>
          <w:szCs w:val="22"/>
        </w:rPr>
        <w:t>os centros regionales, extensiones universitarias y programas anexos</w:t>
      </w:r>
      <w:r w:rsidR="003A12DA" w:rsidRPr="007D0C41">
        <w:rPr>
          <w:rFonts w:asciiTheme="minorHAnsi" w:eastAsia="Arial Unicode MS" w:hAnsiTheme="minorHAnsi" w:cstheme="minorHAnsi"/>
          <w:sz w:val="22"/>
          <w:szCs w:val="22"/>
        </w:rPr>
        <w:t>, l</w:t>
      </w:r>
      <w:r w:rsidR="000648D8" w:rsidRPr="007D0C41">
        <w:rPr>
          <w:rFonts w:asciiTheme="minorHAnsi" w:eastAsia="Arial Unicode MS" w:hAnsiTheme="minorHAnsi" w:cstheme="minorHAnsi"/>
          <w:sz w:val="22"/>
          <w:szCs w:val="22"/>
        </w:rPr>
        <w:t xml:space="preserve">as sedes </w:t>
      </w:r>
      <w:r w:rsidR="00EB59BC" w:rsidRPr="007D0C41">
        <w:rPr>
          <w:rFonts w:asciiTheme="minorHAnsi" w:eastAsia="Arial Unicode MS" w:hAnsiTheme="minorHAnsi" w:cstheme="minorHAnsi"/>
          <w:sz w:val="22"/>
          <w:szCs w:val="22"/>
        </w:rPr>
        <w:t>ubicadas en la provincia de Panamá</w:t>
      </w:r>
      <w:r w:rsidR="00931A94" w:rsidRPr="007D0C41">
        <w:rPr>
          <w:rFonts w:asciiTheme="minorHAnsi" w:eastAsia="Arial Unicode MS" w:hAnsiTheme="minorHAnsi" w:cstheme="minorHAnsi"/>
          <w:sz w:val="22"/>
          <w:szCs w:val="22"/>
        </w:rPr>
        <w:t xml:space="preserve"> (Ciudad Universitaria)</w:t>
      </w:r>
      <w:r w:rsidR="000648D8" w:rsidRPr="007D0C41">
        <w:rPr>
          <w:rFonts w:asciiTheme="minorHAnsi" w:eastAsia="Arial Unicode MS" w:hAnsiTheme="minorHAnsi" w:cstheme="minorHAnsi"/>
          <w:sz w:val="22"/>
          <w:szCs w:val="22"/>
        </w:rPr>
        <w:t xml:space="preserve">, Campus “Octavio Méndez Pereira” y </w:t>
      </w:r>
      <w:r w:rsidR="00F30063" w:rsidRPr="007D0C41">
        <w:rPr>
          <w:rFonts w:asciiTheme="minorHAnsi" w:eastAsia="Arial Unicode MS" w:hAnsiTheme="minorHAnsi" w:cstheme="minorHAnsi"/>
          <w:sz w:val="22"/>
          <w:szCs w:val="22"/>
        </w:rPr>
        <w:t>“Harmodio Arias Madrid”</w:t>
      </w:r>
      <w:r w:rsidR="00931A94" w:rsidRPr="007D0C41">
        <w:rPr>
          <w:rFonts w:asciiTheme="minorHAnsi" w:eastAsia="Arial Unicode MS" w:hAnsiTheme="minorHAnsi" w:cstheme="minorHAnsi"/>
          <w:sz w:val="22"/>
          <w:szCs w:val="22"/>
        </w:rPr>
        <w:t>,</w:t>
      </w:r>
      <w:r w:rsidR="00F30063" w:rsidRPr="007D0C41">
        <w:rPr>
          <w:rFonts w:asciiTheme="minorHAnsi" w:eastAsia="Arial Unicode MS" w:hAnsiTheme="minorHAnsi" w:cstheme="minorHAnsi"/>
          <w:sz w:val="22"/>
          <w:szCs w:val="22"/>
        </w:rPr>
        <w:t xml:space="preserve"> concentraron el </w:t>
      </w:r>
      <w:r w:rsidR="002336D3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4</w:t>
      </w:r>
      <w:r w:rsidR="000B3994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9.0</w:t>
      </w:r>
      <w:r w:rsidR="00F45FE9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%</w:t>
      </w:r>
      <w:r w:rsidR="0097332C" w:rsidRPr="007D0C41">
        <w:rPr>
          <w:rFonts w:asciiTheme="minorHAnsi" w:eastAsia="Arial Unicode MS" w:hAnsiTheme="minorHAnsi" w:cstheme="minorHAnsi"/>
          <w:sz w:val="22"/>
          <w:szCs w:val="22"/>
        </w:rPr>
        <w:t xml:space="preserve"> y </w:t>
      </w:r>
      <w:r w:rsidR="00DD2E6C" w:rsidRPr="007D0C41">
        <w:rPr>
          <w:rFonts w:asciiTheme="minorHAnsi" w:eastAsia="Arial Unicode MS" w:hAnsiTheme="minorHAnsi" w:cstheme="minorHAnsi"/>
          <w:sz w:val="22"/>
          <w:szCs w:val="22"/>
        </w:rPr>
        <w:t>e</w:t>
      </w:r>
      <w:r w:rsidR="00F45FE9" w:rsidRPr="007D0C41">
        <w:rPr>
          <w:rFonts w:asciiTheme="minorHAnsi" w:eastAsia="Arial Unicode MS" w:hAnsiTheme="minorHAnsi" w:cstheme="minorHAnsi"/>
          <w:sz w:val="22"/>
          <w:szCs w:val="22"/>
        </w:rPr>
        <w:t xml:space="preserve">l </w:t>
      </w:r>
      <w:r w:rsidR="00A96973" w:rsidRPr="007D0C41">
        <w:rPr>
          <w:rFonts w:asciiTheme="minorHAnsi" w:eastAsia="Arial Unicode MS" w:hAnsiTheme="minorHAnsi" w:cstheme="minorHAnsi"/>
          <w:sz w:val="22"/>
          <w:szCs w:val="22"/>
        </w:rPr>
        <w:t>resto</w:t>
      </w:r>
      <w:r w:rsidR="00F45FE9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EB59BC" w:rsidRPr="007D0C41">
        <w:rPr>
          <w:rFonts w:asciiTheme="minorHAnsi" w:eastAsia="Arial Unicode MS" w:hAnsiTheme="minorHAnsi" w:cstheme="minorHAnsi"/>
          <w:sz w:val="22"/>
          <w:szCs w:val="22"/>
        </w:rPr>
        <w:t>c</w:t>
      </w:r>
      <w:r w:rsidR="00F45FE9" w:rsidRPr="007D0C41">
        <w:rPr>
          <w:rFonts w:asciiTheme="minorHAnsi" w:eastAsia="Arial Unicode MS" w:hAnsiTheme="minorHAnsi" w:cstheme="minorHAnsi"/>
          <w:sz w:val="22"/>
          <w:szCs w:val="22"/>
        </w:rPr>
        <w:t>orrespondió a la sede principal de la Facultad de Ciencias Agropecuarias, ubicada en la provincia de Chiriquí.</w:t>
      </w:r>
      <w:r w:rsidR="00F30063" w:rsidRPr="007D0C41">
        <w:rPr>
          <w:rFonts w:asciiTheme="minorHAnsi" w:eastAsia="Arial Unicode MS" w:hAnsiTheme="minorHAnsi" w:cstheme="minorHAnsi"/>
          <w:sz w:val="22"/>
          <w:szCs w:val="22"/>
        </w:rPr>
        <w:t xml:space="preserve">  </w:t>
      </w:r>
    </w:p>
    <w:p w14:paraId="21419353" w14:textId="77777777" w:rsidR="00017C91" w:rsidRPr="007D0C41" w:rsidRDefault="00017C91" w:rsidP="009D6B6A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BBD9C3C" w14:textId="4E44C103" w:rsidR="00B35690" w:rsidRPr="007D0C41" w:rsidRDefault="00C51428" w:rsidP="009D6B6A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lastRenderedPageBreak/>
        <w:t>S</w:t>
      </w:r>
      <w:r w:rsidR="00F30063" w:rsidRPr="007D0C41">
        <w:rPr>
          <w:rFonts w:asciiTheme="minorHAnsi" w:eastAsia="Arial Unicode MS" w:hAnsiTheme="minorHAnsi" w:cstheme="minorHAnsi"/>
          <w:sz w:val="22"/>
          <w:szCs w:val="22"/>
        </w:rPr>
        <w:t>e mantiene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en todas las sedes </w:t>
      </w:r>
      <w:r w:rsidR="00C04D45" w:rsidRPr="007D0C41">
        <w:rPr>
          <w:rFonts w:asciiTheme="minorHAnsi" w:eastAsia="Arial Unicode MS" w:hAnsiTheme="minorHAnsi" w:cstheme="minorHAnsi"/>
          <w:sz w:val="22"/>
          <w:szCs w:val="22"/>
        </w:rPr>
        <w:t>la proporció</w:t>
      </w:r>
      <w:r w:rsidR="00D56E91" w:rsidRPr="007D0C41">
        <w:rPr>
          <w:rFonts w:asciiTheme="minorHAnsi" w:eastAsia="Arial Unicode MS" w:hAnsiTheme="minorHAnsi" w:cstheme="minorHAnsi"/>
          <w:sz w:val="22"/>
          <w:szCs w:val="22"/>
        </w:rPr>
        <w:t xml:space="preserve">n </w:t>
      </w:r>
      <w:r w:rsidR="00860D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mayoritariamente 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>femenina</w:t>
      </w:r>
      <w:r w:rsidR="00925EAD" w:rsidRPr="007D0C41">
        <w:rPr>
          <w:rFonts w:asciiTheme="minorHAnsi" w:eastAsia="Arial Unicode MS" w:hAnsiTheme="minorHAnsi" w:cstheme="minorHAnsi"/>
          <w:sz w:val="22"/>
          <w:szCs w:val="22"/>
        </w:rPr>
        <w:t xml:space="preserve"> con un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índice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 de feminidad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25EAD" w:rsidRPr="007D0C41">
        <w:rPr>
          <w:rFonts w:asciiTheme="minorHAnsi" w:eastAsia="Arial Unicode MS" w:hAnsiTheme="minorHAnsi" w:cstheme="minorHAnsi"/>
          <w:sz w:val="22"/>
          <w:szCs w:val="22"/>
        </w:rPr>
        <w:t xml:space="preserve">global 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>de aproximadamente</w:t>
      </w:r>
      <w:r w:rsidR="00C82E2F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F30063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2.0</w:t>
      </w:r>
      <w:r w:rsidR="00F30063" w:rsidRPr="007D0C41">
        <w:rPr>
          <w:rFonts w:asciiTheme="minorHAnsi" w:eastAsia="Arial Unicode MS" w:hAnsiTheme="minorHAnsi" w:cstheme="minorHAnsi"/>
          <w:sz w:val="22"/>
          <w:szCs w:val="22"/>
        </w:rPr>
        <w:t xml:space="preserve"> mujeres por</w:t>
      </w:r>
      <w:r w:rsidR="00C04D45" w:rsidRPr="007D0C41">
        <w:rPr>
          <w:rFonts w:asciiTheme="minorHAnsi" w:eastAsia="Arial Unicode MS" w:hAnsiTheme="minorHAnsi" w:cstheme="minorHAnsi"/>
          <w:sz w:val="22"/>
          <w:szCs w:val="22"/>
        </w:rPr>
        <w:t xml:space="preserve"> cada hombre matriculad</w:t>
      </w:r>
      <w:r w:rsidR="00931A94" w:rsidRPr="007D0C41">
        <w:rPr>
          <w:rFonts w:asciiTheme="minorHAnsi" w:eastAsia="Arial Unicode MS" w:hAnsiTheme="minorHAnsi" w:cstheme="minorHAnsi"/>
          <w:sz w:val="22"/>
          <w:szCs w:val="22"/>
        </w:rPr>
        <w:t>o</w:t>
      </w:r>
      <w:r w:rsidR="001D3A6D" w:rsidRPr="007D0C41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="0055157B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>En el caso de las facultades</w:t>
      </w:r>
      <w:r w:rsidR="008243C4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29620D" w:rsidRPr="007D0C41">
        <w:rPr>
          <w:rFonts w:asciiTheme="minorHAnsi" w:eastAsia="Arial Unicode MS" w:hAnsiTheme="minorHAnsi" w:cstheme="minorHAnsi"/>
          <w:sz w:val="22"/>
          <w:szCs w:val="22"/>
        </w:rPr>
        <w:t xml:space="preserve">de </w:t>
      </w:r>
      <w:r w:rsidR="005569C1" w:rsidRPr="007D0C41">
        <w:rPr>
          <w:rFonts w:asciiTheme="minorHAnsi" w:eastAsia="Arial Unicode MS" w:hAnsiTheme="minorHAnsi" w:cstheme="minorHAnsi"/>
          <w:sz w:val="22"/>
          <w:szCs w:val="22"/>
        </w:rPr>
        <w:t xml:space="preserve">Bellas Artes, Ciencias Agropecuarias, </w:t>
      </w:r>
      <w:r w:rsidR="008243C4" w:rsidRPr="007D0C41">
        <w:rPr>
          <w:rFonts w:asciiTheme="minorHAnsi" w:eastAsia="Arial Unicode MS" w:hAnsiTheme="minorHAnsi" w:cstheme="minorHAnsi"/>
          <w:sz w:val="22"/>
          <w:szCs w:val="22"/>
        </w:rPr>
        <w:t xml:space="preserve">Economía, 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Humanidades e Ingeniería y en </w:t>
      </w:r>
      <w:r w:rsidR="005569C1" w:rsidRPr="007D0C41">
        <w:rPr>
          <w:rFonts w:asciiTheme="minorHAnsi" w:eastAsia="Arial Unicode MS" w:hAnsiTheme="minorHAnsi" w:cstheme="minorHAnsi"/>
          <w:sz w:val="22"/>
          <w:szCs w:val="22"/>
        </w:rPr>
        <w:t xml:space="preserve">el 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centro regional de </w:t>
      </w:r>
      <w:r w:rsidR="008243C4" w:rsidRPr="007D0C41">
        <w:rPr>
          <w:rFonts w:asciiTheme="minorHAnsi" w:eastAsia="Arial Unicode MS" w:hAnsiTheme="minorHAnsi" w:cstheme="minorHAnsi"/>
          <w:sz w:val="22"/>
          <w:szCs w:val="22"/>
        </w:rPr>
        <w:t>Los Santos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860D7A" w:rsidRPr="007D0C41">
        <w:rPr>
          <w:rFonts w:asciiTheme="minorHAnsi" w:eastAsia="Arial Unicode MS" w:hAnsiTheme="minorHAnsi" w:cstheme="minorHAnsi"/>
          <w:sz w:val="22"/>
          <w:szCs w:val="22"/>
        </w:rPr>
        <w:t>se mantiene una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569C1" w:rsidRPr="007D0C41">
        <w:rPr>
          <w:rFonts w:asciiTheme="minorHAnsi" w:eastAsia="Arial Unicode MS" w:hAnsiTheme="minorHAnsi" w:cstheme="minorHAnsi"/>
          <w:sz w:val="22"/>
          <w:szCs w:val="22"/>
        </w:rPr>
        <w:t>relación</w:t>
      </w:r>
      <w:r w:rsidR="00860D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>igualitaria</w:t>
      </w:r>
      <w:r w:rsidR="009A5B56" w:rsidRPr="007D0C41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41F95C4" w14:textId="77777777" w:rsidR="00D42282" w:rsidRPr="007D0C41" w:rsidRDefault="008A3A2B" w:rsidP="009D6B6A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53EF347F" w14:textId="70787689" w:rsidR="003A12DA" w:rsidRPr="007D0C41" w:rsidRDefault="003A12DA" w:rsidP="003A12DA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En el </w:t>
      </w:r>
      <w:r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nivel de postgrado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la matrícula total fue de </w:t>
      </w:r>
      <w:r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4</w:t>
      </w:r>
      <w:r w:rsidR="00E44C41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217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estudiantes, aumentando el </w:t>
      </w:r>
      <w:r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21.0%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con respecto al año 2022</w:t>
      </w:r>
      <w:r w:rsidR="00A97CD3" w:rsidRPr="007D0C41">
        <w:rPr>
          <w:rFonts w:asciiTheme="minorHAnsi" w:eastAsia="Arial Unicode MS" w:hAnsiTheme="minorHAnsi" w:cstheme="minorHAnsi"/>
          <w:sz w:val="22"/>
          <w:szCs w:val="22"/>
        </w:rPr>
        <w:t>, qu</w:t>
      </w:r>
      <w:r w:rsidR="000D4C1B" w:rsidRPr="007D0C41">
        <w:rPr>
          <w:rFonts w:asciiTheme="minorHAnsi" w:eastAsia="Arial Unicode MS" w:hAnsiTheme="minorHAnsi" w:cstheme="minorHAnsi"/>
          <w:sz w:val="22"/>
          <w:szCs w:val="22"/>
        </w:rPr>
        <w:t>e</w:t>
      </w:r>
      <w:r w:rsidR="00A97CD3" w:rsidRPr="007D0C41">
        <w:rPr>
          <w:rFonts w:asciiTheme="minorHAnsi" w:eastAsia="Arial Unicode MS" w:hAnsiTheme="minorHAnsi" w:cstheme="minorHAnsi"/>
          <w:sz w:val="22"/>
          <w:szCs w:val="22"/>
        </w:rPr>
        <w:t xml:space="preserve"> fue de </w:t>
      </w:r>
      <w:r w:rsidR="00A97CD3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3</w:t>
      </w:r>
      <w:r w:rsidR="000D4C1B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A97CD3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487</w:t>
      </w:r>
      <w:r w:rsidR="000D4C1B" w:rsidRPr="007D0C41">
        <w:rPr>
          <w:rFonts w:asciiTheme="minorHAnsi" w:eastAsia="Arial Unicode MS" w:hAnsiTheme="minorHAnsi" w:cstheme="minorHAnsi"/>
          <w:sz w:val="22"/>
          <w:szCs w:val="22"/>
        </w:rPr>
        <w:t xml:space="preserve"> estudiantes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.  </w:t>
      </w:r>
    </w:p>
    <w:p w14:paraId="2AC176AB" w14:textId="7F6DA4B9" w:rsidR="006F6C7A" w:rsidRPr="007D0C41" w:rsidRDefault="003A12DA" w:rsidP="009D6B6A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>En este nivel</w:t>
      </w:r>
      <w:r w:rsidR="00242FEE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25EAD" w:rsidRPr="007D0C41">
        <w:rPr>
          <w:rFonts w:asciiTheme="minorHAnsi" w:eastAsia="Arial Unicode MS" w:hAnsiTheme="minorHAnsi" w:cstheme="minorHAnsi"/>
          <w:sz w:val="22"/>
          <w:szCs w:val="22"/>
        </w:rPr>
        <w:t xml:space="preserve">también es evidente la mayoritaria presencia femenina ya que </w:t>
      </w:r>
      <w:r w:rsidR="00343DB5" w:rsidRPr="007D0C41">
        <w:rPr>
          <w:rFonts w:asciiTheme="minorHAnsi" w:eastAsia="Arial Unicode MS" w:hAnsiTheme="minorHAnsi" w:cstheme="minorHAnsi"/>
          <w:sz w:val="22"/>
          <w:szCs w:val="22"/>
        </w:rPr>
        <w:t>el</w:t>
      </w:r>
      <w:r w:rsidR="00ED7027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8243C4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71</w:t>
      </w:r>
      <w:r w:rsidR="00ED7027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.</w:t>
      </w:r>
      <w:r w:rsidR="008243C4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5</w:t>
      </w:r>
      <w:r w:rsidR="00343DB5" w:rsidRPr="007D0C41">
        <w:rPr>
          <w:rFonts w:asciiTheme="minorHAnsi" w:eastAsia="Arial Unicode MS" w:hAnsiTheme="minorHAnsi" w:cstheme="minorHAnsi"/>
          <w:b/>
          <w:bCs/>
          <w:sz w:val="22"/>
          <w:szCs w:val="22"/>
        </w:rPr>
        <w:t>%</w:t>
      </w:r>
      <w:r w:rsidR="00343DB5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de los estudiantes matriculados </w:t>
      </w:r>
      <w:r w:rsidR="00343DB5" w:rsidRPr="007D0C41">
        <w:rPr>
          <w:rFonts w:asciiTheme="minorHAnsi" w:eastAsia="Arial Unicode MS" w:hAnsiTheme="minorHAnsi" w:cstheme="minorHAnsi"/>
          <w:sz w:val="22"/>
          <w:szCs w:val="22"/>
        </w:rPr>
        <w:t>fueron mujeres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="00C3477F" w:rsidRPr="007D0C41">
        <w:rPr>
          <w:rFonts w:asciiTheme="minorHAnsi" w:eastAsia="Arial Unicode MS" w:hAnsiTheme="minorHAnsi" w:cstheme="minorHAnsi"/>
          <w:sz w:val="22"/>
          <w:szCs w:val="22"/>
        </w:rPr>
        <w:t>especialmente en los programas de</w:t>
      </w:r>
      <w:r w:rsidR="007F5C81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3477F" w:rsidRPr="007D0C41">
        <w:rPr>
          <w:rFonts w:asciiTheme="minorHAnsi" w:eastAsia="Arial Unicode MS" w:hAnsiTheme="minorHAnsi" w:cstheme="minorHAnsi"/>
          <w:sz w:val="22"/>
          <w:szCs w:val="22"/>
        </w:rPr>
        <w:t>especialización</w:t>
      </w:r>
      <w:r w:rsidR="007F5C81" w:rsidRPr="007D0C41">
        <w:rPr>
          <w:rFonts w:asciiTheme="minorHAnsi" w:eastAsia="Arial Unicode MS" w:hAnsiTheme="minorHAnsi" w:cstheme="minorHAnsi"/>
          <w:sz w:val="22"/>
          <w:szCs w:val="22"/>
        </w:rPr>
        <w:t xml:space="preserve"> y maestría</w:t>
      </w:r>
      <w:r w:rsidR="00C3477F" w:rsidRPr="007D0C41">
        <w:rPr>
          <w:rFonts w:asciiTheme="minorHAnsi" w:eastAsia="Arial Unicode MS" w:hAnsiTheme="minorHAnsi" w:cstheme="minorHAnsi"/>
          <w:sz w:val="22"/>
          <w:szCs w:val="22"/>
        </w:rPr>
        <w:t>.  En los prog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>ramas de doctorado</w:t>
      </w:r>
      <w:r w:rsidR="008243C4" w:rsidRPr="007D0C41">
        <w:rPr>
          <w:rFonts w:asciiTheme="minorHAnsi" w:eastAsia="Arial Unicode MS" w:hAnsiTheme="minorHAnsi" w:cstheme="minorHAnsi"/>
          <w:sz w:val="22"/>
          <w:szCs w:val="22"/>
        </w:rPr>
        <w:t xml:space="preserve"> también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 xml:space="preserve">, la proporción de mujeres es </w:t>
      </w:r>
      <w:r w:rsidR="008243C4" w:rsidRPr="007D0C41">
        <w:rPr>
          <w:rFonts w:asciiTheme="minorHAnsi" w:eastAsia="Arial Unicode MS" w:hAnsiTheme="minorHAnsi" w:cstheme="minorHAnsi"/>
          <w:sz w:val="22"/>
          <w:szCs w:val="22"/>
        </w:rPr>
        <w:t>mayor</w:t>
      </w:r>
      <w:r w:rsidR="006F6C7A" w:rsidRPr="007D0C41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0733C49" w14:textId="77777777" w:rsidR="003A12DA" w:rsidRPr="007D0C41" w:rsidRDefault="003A6774" w:rsidP="009D6B6A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En cuanto a la distribución por tipo de programa, los </w:t>
      </w:r>
      <w:r w:rsidR="00ED7027" w:rsidRPr="007D0C41">
        <w:rPr>
          <w:rFonts w:asciiTheme="minorHAnsi" w:eastAsia="Arial Unicode MS" w:hAnsiTheme="minorHAnsi" w:cstheme="minorHAnsi"/>
          <w:sz w:val="22"/>
          <w:szCs w:val="22"/>
        </w:rPr>
        <w:t>programas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de</w:t>
      </w:r>
      <w:r w:rsidR="00242FEE" w:rsidRPr="007D0C41">
        <w:rPr>
          <w:rFonts w:asciiTheme="minorHAnsi" w:hAnsiTheme="minorHAnsi" w:cstheme="minorHAnsi"/>
          <w:iCs/>
          <w:sz w:val="22"/>
          <w:szCs w:val="22"/>
        </w:rPr>
        <w:t xml:space="preserve"> maestría </w:t>
      </w:r>
      <w:r w:rsidR="00ED7027" w:rsidRPr="007D0C41">
        <w:rPr>
          <w:rFonts w:asciiTheme="minorHAnsi" w:hAnsiTheme="minorHAnsi" w:cstheme="minorHAnsi"/>
          <w:iCs/>
          <w:sz w:val="22"/>
          <w:szCs w:val="22"/>
        </w:rPr>
        <w:t xml:space="preserve">siguen </w:t>
      </w:r>
      <w:r w:rsidR="00242FEE" w:rsidRPr="007D0C41">
        <w:rPr>
          <w:rFonts w:asciiTheme="minorHAnsi" w:hAnsiTheme="minorHAnsi" w:cstheme="minorHAnsi"/>
          <w:iCs/>
          <w:sz w:val="22"/>
          <w:szCs w:val="22"/>
        </w:rPr>
        <w:t>representan</w:t>
      </w:r>
      <w:r w:rsidR="00ED7027" w:rsidRPr="007D0C41">
        <w:rPr>
          <w:rFonts w:asciiTheme="minorHAnsi" w:hAnsiTheme="minorHAnsi" w:cstheme="minorHAnsi"/>
          <w:iCs/>
          <w:sz w:val="22"/>
          <w:szCs w:val="22"/>
        </w:rPr>
        <w:t xml:space="preserve">do </w:t>
      </w:r>
      <w:r w:rsidR="00242FEE" w:rsidRPr="007D0C41">
        <w:rPr>
          <w:rFonts w:asciiTheme="minorHAnsi" w:hAnsiTheme="minorHAnsi" w:cstheme="minorHAnsi"/>
          <w:iCs/>
          <w:sz w:val="22"/>
          <w:szCs w:val="22"/>
        </w:rPr>
        <w:t>mayoría con</w:t>
      </w:r>
      <w:r w:rsidR="00ED7027" w:rsidRPr="007D0C41">
        <w:rPr>
          <w:rFonts w:asciiTheme="minorHAnsi" w:hAnsiTheme="minorHAnsi" w:cstheme="minorHAnsi"/>
          <w:iCs/>
          <w:sz w:val="22"/>
          <w:szCs w:val="22"/>
        </w:rPr>
        <w:t xml:space="preserve"> el </w:t>
      </w:r>
      <w:r w:rsidR="008243C4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85</w:t>
      </w:r>
      <w:r w:rsidR="00ED7027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8243C4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242FEE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%</w:t>
      </w:r>
      <w:r w:rsidR="00343DB5" w:rsidRPr="007D0C4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="00242FEE" w:rsidRPr="007D0C41">
        <w:rPr>
          <w:rFonts w:asciiTheme="minorHAnsi" w:hAnsiTheme="minorHAnsi" w:cstheme="minorHAnsi"/>
          <w:iCs/>
          <w:sz w:val="22"/>
          <w:szCs w:val="22"/>
        </w:rPr>
        <w:t>de la matrícula</w:t>
      </w:r>
      <w:r w:rsidR="002349EB" w:rsidRPr="007D0C41">
        <w:rPr>
          <w:rFonts w:asciiTheme="minorHAnsi" w:hAnsiTheme="minorHAnsi" w:cstheme="minorHAnsi"/>
          <w:iCs/>
          <w:sz w:val="22"/>
          <w:szCs w:val="22"/>
        </w:rPr>
        <w:t xml:space="preserve"> total</w:t>
      </w:r>
      <w:r w:rsidR="006F6C7A" w:rsidRPr="007D0C41">
        <w:rPr>
          <w:rFonts w:asciiTheme="minorHAnsi" w:hAnsiTheme="minorHAnsi" w:cstheme="minorHAnsi"/>
          <w:iCs/>
          <w:sz w:val="22"/>
          <w:szCs w:val="22"/>
        </w:rPr>
        <w:t xml:space="preserve">.  </w:t>
      </w:r>
    </w:p>
    <w:p w14:paraId="0E94E12C" w14:textId="77777777" w:rsidR="003A12DA" w:rsidRPr="007D0C41" w:rsidRDefault="003A12DA" w:rsidP="009D6B6A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AF23844" w14:textId="69BF395F" w:rsidR="00343DB5" w:rsidRPr="007D0C41" w:rsidRDefault="007F5C81" w:rsidP="009D6B6A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D0C41">
        <w:rPr>
          <w:rFonts w:asciiTheme="minorHAnsi" w:hAnsiTheme="minorHAnsi" w:cstheme="minorHAnsi"/>
          <w:iCs/>
          <w:sz w:val="22"/>
          <w:szCs w:val="22"/>
        </w:rPr>
        <w:t>En cuanto a los graduados</w:t>
      </w:r>
      <w:r w:rsidR="003A12DA" w:rsidRPr="007D0C41">
        <w:rPr>
          <w:rFonts w:asciiTheme="minorHAnsi" w:hAnsiTheme="minorHAnsi" w:cstheme="minorHAnsi"/>
          <w:iCs/>
          <w:sz w:val="22"/>
          <w:szCs w:val="22"/>
        </w:rPr>
        <w:t xml:space="preserve"> del año 2022, la cifra ascendió a</w:t>
      </w:r>
      <w:r w:rsidR="00E44C41" w:rsidRPr="007D0C4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44C41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9 665</w:t>
      </w:r>
      <w:r w:rsidR="00E44C41" w:rsidRPr="007D0C4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A12DA" w:rsidRPr="007D0C41">
        <w:rPr>
          <w:rFonts w:asciiTheme="minorHAnsi" w:hAnsiTheme="minorHAnsi" w:cstheme="minorHAnsi"/>
          <w:iCs/>
          <w:sz w:val="22"/>
          <w:szCs w:val="22"/>
        </w:rPr>
        <w:t>en carreras de licenciatura, técnicas y profesorados</w:t>
      </w:r>
      <w:r w:rsidR="004644F2" w:rsidRPr="007D0C41">
        <w:rPr>
          <w:rFonts w:asciiTheme="minorHAnsi" w:hAnsiTheme="minorHAnsi" w:cstheme="minorHAnsi"/>
          <w:iCs/>
          <w:sz w:val="22"/>
          <w:szCs w:val="22"/>
        </w:rPr>
        <w:t>, observándose un</w:t>
      </w:r>
      <w:r w:rsidRPr="007D0C4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33924" w:rsidRPr="007D0C41">
        <w:rPr>
          <w:rFonts w:asciiTheme="minorHAnsi" w:hAnsiTheme="minorHAnsi" w:cstheme="minorHAnsi"/>
          <w:iCs/>
          <w:sz w:val="22"/>
          <w:szCs w:val="22"/>
        </w:rPr>
        <w:t>incremento porcentual anual</w:t>
      </w:r>
      <w:r w:rsidRPr="007D0C41">
        <w:rPr>
          <w:rFonts w:asciiTheme="minorHAnsi" w:hAnsiTheme="minorHAnsi" w:cstheme="minorHAnsi"/>
          <w:iCs/>
          <w:sz w:val="22"/>
          <w:szCs w:val="22"/>
        </w:rPr>
        <w:t xml:space="preserve"> del </w:t>
      </w:r>
      <w:r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17</w:t>
      </w:r>
      <w:r w:rsidR="00333924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.0</w:t>
      </w:r>
      <w:r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%</w:t>
      </w:r>
      <w:r w:rsidRPr="007D0C41">
        <w:rPr>
          <w:rFonts w:asciiTheme="minorHAnsi" w:hAnsiTheme="minorHAnsi" w:cstheme="minorHAnsi"/>
          <w:iCs/>
          <w:sz w:val="22"/>
          <w:szCs w:val="22"/>
        </w:rPr>
        <w:t xml:space="preserve"> con relación al año 202</w:t>
      </w:r>
      <w:r w:rsidR="00F875FB" w:rsidRPr="007D0C41">
        <w:rPr>
          <w:rFonts w:asciiTheme="minorHAnsi" w:hAnsiTheme="minorHAnsi" w:cstheme="minorHAnsi"/>
          <w:iCs/>
          <w:sz w:val="22"/>
          <w:szCs w:val="22"/>
        </w:rPr>
        <w:t>1</w:t>
      </w:r>
      <w:r w:rsidR="004644F2" w:rsidRPr="007D0C41">
        <w:rPr>
          <w:rFonts w:asciiTheme="minorHAnsi" w:hAnsiTheme="minorHAnsi" w:cstheme="minorHAnsi"/>
          <w:iCs/>
          <w:sz w:val="22"/>
          <w:szCs w:val="22"/>
        </w:rPr>
        <w:t xml:space="preserve">, que fue de </w:t>
      </w:r>
      <w:r w:rsidR="004644F2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="008E2D05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644F2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248</w:t>
      </w:r>
      <w:r w:rsidR="008A4497" w:rsidRPr="007D0C41">
        <w:rPr>
          <w:rFonts w:asciiTheme="minorHAnsi" w:hAnsiTheme="minorHAnsi" w:cstheme="minorHAnsi"/>
          <w:iCs/>
          <w:sz w:val="22"/>
          <w:szCs w:val="22"/>
        </w:rPr>
        <w:t xml:space="preserve"> graduados</w:t>
      </w:r>
      <w:r w:rsidR="004644F2" w:rsidRPr="007D0C41">
        <w:rPr>
          <w:rFonts w:asciiTheme="minorHAnsi" w:hAnsiTheme="minorHAnsi" w:cstheme="minorHAnsi"/>
          <w:iCs/>
          <w:sz w:val="22"/>
          <w:szCs w:val="22"/>
        </w:rPr>
        <w:t xml:space="preserve"> y </w:t>
      </w:r>
      <w:r w:rsidR="00884C57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1 708</w:t>
      </w:r>
      <w:r w:rsidR="004644F2" w:rsidRPr="007D0C41">
        <w:rPr>
          <w:rFonts w:asciiTheme="minorHAnsi" w:hAnsiTheme="minorHAnsi" w:cstheme="minorHAnsi"/>
          <w:iCs/>
          <w:sz w:val="22"/>
          <w:szCs w:val="22"/>
        </w:rPr>
        <w:t xml:space="preserve"> a programas de postgrado,</w:t>
      </w:r>
      <w:r w:rsidR="00884C57" w:rsidRPr="007D0C41">
        <w:rPr>
          <w:rFonts w:asciiTheme="minorHAnsi" w:hAnsiTheme="minorHAnsi" w:cstheme="minorHAnsi"/>
          <w:iCs/>
          <w:sz w:val="22"/>
          <w:szCs w:val="22"/>
        </w:rPr>
        <w:t xml:space="preserve"> con un incremento porcentual anual del </w:t>
      </w:r>
      <w:r w:rsidR="00884C57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47.0%</w:t>
      </w:r>
      <w:r w:rsidR="00B722A1" w:rsidRPr="007D0C41">
        <w:rPr>
          <w:rFonts w:asciiTheme="minorHAnsi" w:hAnsiTheme="minorHAnsi" w:cstheme="minorHAnsi"/>
          <w:iCs/>
          <w:sz w:val="22"/>
          <w:szCs w:val="22"/>
        </w:rPr>
        <w:t xml:space="preserve"> con relación al año 2021, que fue de </w:t>
      </w:r>
      <w:r w:rsidR="00B722A1" w:rsidRPr="007D0C41">
        <w:rPr>
          <w:rFonts w:asciiTheme="minorHAnsi" w:hAnsiTheme="minorHAnsi" w:cstheme="minorHAnsi"/>
          <w:b/>
          <w:bCs/>
          <w:iCs/>
          <w:sz w:val="22"/>
          <w:szCs w:val="22"/>
        </w:rPr>
        <w:t>1 162</w:t>
      </w:r>
      <w:r w:rsidR="00B722A1" w:rsidRPr="007D0C41">
        <w:rPr>
          <w:rFonts w:asciiTheme="minorHAnsi" w:hAnsiTheme="minorHAnsi" w:cstheme="minorHAnsi"/>
          <w:iCs/>
          <w:sz w:val="22"/>
          <w:szCs w:val="22"/>
        </w:rPr>
        <w:t xml:space="preserve"> graduados</w:t>
      </w:r>
      <w:r w:rsidR="00ED5A7F" w:rsidRPr="007D0C41">
        <w:rPr>
          <w:rFonts w:asciiTheme="minorHAnsi" w:hAnsiTheme="minorHAnsi" w:cstheme="minorHAnsi"/>
          <w:iCs/>
          <w:sz w:val="22"/>
          <w:szCs w:val="22"/>
        </w:rPr>
        <w:t xml:space="preserve"> de postgrado</w:t>
      </w:r>
      <w:r w:rsidR="00B722A1" w:rsidRPr="007D0C41">
        <w:rPr>
          <w:rFonts w:asciiTheme="minorHAnsi" w:hAnsiTheme="minorHAnsi" w:cstheme="minorHAnsi"/>
          <w:iCs/>
          <w:sz w:val="22"/>
          <w:szCs w:val="22"/>
        </w:rPr>
        <w:t>.</w:t>
      </w:r>
    </w:p>
    <w:p w14:paraId="196560BF" w14:textId="77777777" w:rsidR="00142C15" w:rsidRPr="007D0C41" w:rsidRDefault="00142C15" w:rsidP="00D42282">
      <w:pPr>
        <w:spacing w:line="360" w:lineRule="auto"/>
        <w:jc w:val="both"/>
        <w:rPr>
          <w:rFonts w:asciiTheme="minorHAnsi" w:eastAsia="Arial Unicode MS" w:hAnsiTheme="minorHAnsi" w:cstheme="minorHAnsi"/>
          <w:color w:val="FF0000"/>
          <w:sz w:val="22"/>
          <w:szCs w:val="22"/>
        </w:rPr>
      </w:pPr>
    </w:p>
    <w:p w14:paraId="095B7C51" w14:textId="2E885450" w:rsidR="00E055DB" w:rsidRPr="007D0C41" w:rsidRDefault="00E055DB" w:rsidP="00E055DB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Se complementa esta edición con información comparativa de </w:t>
      </w:r>
      <w:r w:rsidR="00FD003E" w:rsidRPr="007D0C41">
        <w:rPr>
          <w:rFonts w:asciiTheme="minorHAnsi" w:eastAsia="Arial Unicode MS" w:hAnsiTheme="minorHAnsi" w:cstheme="minorHAnsi"/>
          <w:sz w:val="22"/>
          <w:szCs w:val="22"/>
        </w:rPr>
        <w:t>graduados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en el período 20</w:t>
      </w:r>
      <w:r w:rsidR="00FD003E" w:rsidRPr="007D0C41">
        <w:rPr>
          <w:rFonts w:asciiTheme="minorHAnsi" w:eastAsia="Arial Unicode MS" w:hAnsiTheme="minorHAnsi" w:cstheme="minorHAnsi"/>
          <w:sz w:val="22"/>
          <w:szCs w:val="22"/>
        </w:rPr>
        <w:t>00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-2022, matrícula de </w:t>
      </w:r>
      <w:r w:rsidR="00C3474A" w:rsidRPr="007D0C41">
        <w:rPr>
          <w:rFonts w:asciiTheme="minorHAnsi" w:eastAsia="Arial Unicode MS" w:hAnsiTheme="minorHAnsi" w:cstheme="minorHAnsi"/>
          <w:sz w:val="22"/>
          <w:szCs w:val="22"/>
        </w:rPr>
        <w:t xml:space="preserve">Admisión, de 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los cursos de </w:t>
      </w:r>
      <w:r w:rsidR="00C3474A" w:rsidRPr="007D0C41">
        <w:rPr>
          <w:rFonts w:asciiTheme="minorHAnsi" w:eastAsia="Arial Unicode MS" w:hAnsiTheme="minorHAnsi" w:cstheme="minorHAnsi"/>
          <w:sz w:val="22"/>
          <w:szCs w:val="22"/>
        </w:rPr>
        <w:t>verano</w:t>
      </w:r>
      <w:r w:rsidR="00FD003E" w:rsidRPr="007D0C41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>educación continua,</w:t>
      </w:r>
      <w:r w:rsidR="00FD003E" w:rsidRPr="007D0C4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estudiantes beneficiados por los proyectos y programas de bienestar estudiantil de la Vicerrectoría de Asuntos estudiantiles, </w:t>
      </w:r>
      <w:proofErr w:type="spellStart"/>
      <w:r w:rsidRPr="007D0C41">
        <w:rPr>
          <w:rFonts w:asciiTheme="minorHAnsi" w:eastAsia="Arial Unicode MS" w:hAnsiTheme="minorHAnsi" w:cstheme="minorHAnsi"/>
          <w:sz w:val="22"/>
          <w:szCs w:val="22"/>
        </w:rPr>
        <w:t>y</w:t>
      </w:r>
      <w:proofErr w:type="spellEnd"/>
      <w:r w:rsidRPr="007D0C41">
        <w:rPr>
          <w:rFonts w:asciiTheme="minorHAnsi" w:eastAsia="Arial Unicode MS" w:hAnsiTheme="minorHAnsi" w:cstheme="minorHAnsi"/>
          <w:sz w:val="22"/>
          <w:szCs w:val="22"/>
        </w:rPr>
        <w:t xml:space="preserve"> información referente a servicios bibliotecarios. </w:t>
      </w:r>
    </w:p>
    <w:p w14:paraId="18278385" w14:textId="77777777" w:rsidR="004644F2" w:rsidRPr="007D0C41" w:rsidRDefault="004644F2" w:rsidP="00E055DB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64A9DA3" w14:textId="1893E62C" w:rsidR="00D42282" w:rsidRPr="007D0C41" w:rsidRDefault="00E055DB" w:rsidP="009D6B6A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D0C41">
        <w:rPr>
          <w:rFonts w:asciiTheme="minorHAnsi" w:eastAsia="Arial Unicode MS" w:hAnsiTheme="minorHAnsi" w:cstheme="minorHAnsi"/>
          <w:sz w:val="22"/>
          <w:szCs w:val="22"/>
        </w:rPr>
        <w:t>Esperamos con esta publicación, brindar una panorámica general de la Universidad de Panamá, con información estadística de utilidad para estudiantes, personal docente, administrativo, investigadores y usuarios en general de la estadística del nivel de enseñanza superior.</w:t>
      </w:r>
    </w:p>
    <w:sectPr w:rsidR="00D42282" w:rsidRPr="007D0C41" w:rsidSect="003661F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5B71" w14:textId="77777777" w:rsidR="003661F9" w:rsidRDefault="003661F9">
      <w:r>
        <w:separator/>
      </w:r>
    </w:p>
  </w:endnote>
  <w:endnote w:type="continuationSeparator" w:id="0">
    <w:p w14:paraId="32906B6B" w14:textId="77777777" w:rsidR="003661F9" w:rsidRDefault="0036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41C8" w14:textId="77777777" w:rsidR="003661F9" w:rsidRDefault="003661F9">
      <w:r>
        <w:separator/>
      </w:r>
    </w:p>
  </w:footnote>
  <w:footnote w:type="continuationSeparator" w:id="0">
    <w:p w14:paraId="4123DBFF" w14:textId="77777777" w:rsidR="003661F9" w:rsidRDefault="0036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2330" w14:textId="77777777" w:rsidR="003D421F" w:rsidRDefault="003D421F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15"/>
    <w:rsid w:val="0000083E"/>
    <w:rsid w:val="00004D1B"/>
    <w:rsid w:val="00007343"/>
    <w:rsid w:val="000121B9"/>
    <w:rsid w:val="0001639C"/>
    <w:rsid w:val="00017C91"/>
    <w:rsid w:val="00021F64"/>
    <w:rsid w:val="00033020"/>
    <w:rsid w:val="00040E68"/>
    <w:rsid w:val="00040EFD"/>
    <w:rsid w:val="00044C32"/>
    <w:rsid w:val="000524DF"/>
    <w:rsid w:val="00056F23"/>
    <w:rsid w:val="000648D8"/>
    <w:rsid w:val="000656C2"/>
    <w:rsid w:val="000674F7"/>
    <w:rsid w:val="00083AC0"/>
    <w:rsid w:val="00083AC6"/>
    <w:rsid w:val="00084D1E"/>
    <w:rsid w:val="00085524"/>
    <w:rsid w:val="00095FCF"/>
    <w:rsid w:val="000A36BD"/>
    <w:rsid w:val="000B1C1E"/>
    <w:rsid w:val="000B1EF0"/>
    <w:rsid w:val="000B3994"/>
    <w:rsid w:val="000B40FB"/>
    <w:rsid w:val="000B61F4"/>
    <w:rsid w:val="000C117D"/>
    <w:rsid w:val="000C7A35"/>
    <w:rsid w:val="000D27B6"/>
    <w:rsid w:val="000D4C1B"/>
    <w:rsid w:val="000E4DBB"/>
    <w:rsid w:val="000E72C8"/>
    <w:rsid w:val="000F4CDD"/>
    <w:rsid w:val="00100D20"/>
    <w:rsid w:val="00105750"/>
    <w:rsid w:val="00116B68"/>
    <w:rsid w:val="00117367"/>
    <w:rsid w:val="0012249E"/>
    <w:rsid w:val="00126BBF"/>
    <w:rsid w:val="0013333E"/>
    <w:rsid w:val="0014020C"/>
    <w:rsid w:val="00142C15"/>
    <w:rsid w:val="00143477"/>
    <w:rsid w:val="00171439"/>
    <w:rsid w:val="0017446B"/>
    <w:rsid w:val="001846F9"/>
    <w:rsid w:val="0018732F"/>
    <w:rsid w:val="00196932"/>
    <w:rsid w:val="001A337D"/>
    <w:rsid w:val="001B19DB"/>
    <w:rsid w:val="001B4181"/>
    <w:rsid w:val="001C3852"/>
    <w:rsid w:val="001D3A6D"/>
    <w:rsid w:val="001D6655"/>
    <w:rsid w:val="001D6787"/>
    <w:rsid w:val="001E2357"/>
    <w:rsid w:val="001F4799"/>
    <w:rsid w:val="001F5D5C"/>
    <w:rsid w:val="00201870"/>
    <w:rsid w:val="00201AE8"/>
    <w:rsid w:val="00203811"/>
    <w:rsid w:val="00210029"/>
    <w:rsid w:val="00223575"/>
    <w:rsid w:val="00227F3A"/>
    <w:rsid w:val="002336D3"/>
    <w:rsid w:val="002349EB"/>
    <w:rsid w:val="00242FEE"/>
    <w:rsid w:val="0024511D"/>
    <w:rsid w:val="00246945"/>
    <w:rsid w:val="00247FFB"/>
    <w:rsid w:val="002560B3"/>
    <w:rsid w:val="002566B4"/>
    <w:rsid w:val="00261FB6"/>
    <w:rsid w:val="00264B20"/>
    <w:rsid w:val="002657E3"/>
    <w:rsid w:val="002741D3"/>
    <w:rsid w:val="00281215"/>
    <w:rsid w:val="002869EC"/>
    <w:rsid w:val="0029620D"/>
    <w:rsid w:val="002A03B5"/>
    <w:rsid w:val="002A3585"/>
    <w:rsid w:val="002A7234"/>
    <w:rsid w:val="002A7B2A"/>
    <w:rsid w:val="002C6626"/>
    <w:rsid w:val="002C7DC2"/>
    <w:rsid w:val="002E2CE2"/>
    <w:rsid w:val="002E2DE5"/>
    <w:rsid w:val="00304D70"/>
    <w:rsid w:val="0031429C"/>
    <w:rsid w:val="0032628A"/>
    <w:rsid w:val="00332AB1"/>
    <w:rsid w:val="00333924"/>
    <w:rsid w:val="003414EF"/>
    <w:rsid w:val="003432DB"/>
    <w:rsid w:val="00343456"/>
    <w:rsid w:val="00343DB5"/>
    <w:rsid w:val="00364E88"/>
    <w:rsid w:val="003661F9"/>
    <w:rsid w:val="00372861"/>
    <w:rsid w:val="00372A56"/>
    <w:rsid w:val="00377C28"/>
    <w:rsid w:val="003814E8"/>
    <w:rsid w:val="003A12DA"/>
    <w:rsid w:val="003A40D1"/>
    <w:rsid w:val="003A6774"/>
    <w:rsid w:val="003A69C3"/>
    <w:rsid w:val="003A70F3"/>
    <w:rsid w:val="003B07F6"/>
    <w:rsid w:val="003B7007"/>
    <w:rsid w:val="003D1034"/>
    <w:rsid w:val="003D1FF2"/>
    <w:rsid w:val="003D3C54"/>
    <w:rsid w:val="003D421F"/>
    <w:rsid w:val="003E0523"/>
    <w:rsid w:val="003E436C"/>
    <w:rsid w:val="003E574B"/>
    <w:rsid w:val="003E661E"/>
    <w:rsid w:val="003F1088"/>
    <w:rsid w:val="003F50F3"/>
    <w:rsid w:val="003F5AC1"/>
    <w:rsid w:val="003F6F0F"/>
    <w:rsid w:val="00401F92"/>
    <w:rsid w:val="00411420"/>
    <w:rsid w:val="0041277F"/>
    <w:rsid w:val="00420F76"/>
    <w:rsid w:val="00436A19"/>
    <w:rsid w:val="0045643C"/>
    <w:rsid w:val="00457C71"/>
    <w:rsid w:val="00464276"/>
    <w:rsid w:val="004644F2"/>
    <w:rsid w:val="0047292E"/>
    <w:rsid w:val="00473407"/>
    <w:rsid w:val="004821F8"/>
    <w:rsid w:val="00493932"/>
    <w:rsid w:val="0049782B"/>
    <w:rsid w:val="004A0322"/>
    <w:rsid w:val="004A3770"/>
    <w:rsid w:val="004A5249"/>
    <w:rsid w:val="004A6968"/>
    <w:rsid w:val="004B215E"/>
    <w:rsid w:val="004B5A9C"/>
    <w:rsid w:val="004B6BEB"/>
    <w:rsid w:val="004B794A"/>
    <w:rsid w:val="004D07C5"/>
    <w:rsid w:val="004D0EDA"/>
    <w:rsid w:val="004D5CE2"/>
    <w:rsid w:val="004D6075"/>
    <w:rsid w:val="004E633E"/>
    <w:rsid w:val="004E7A40"/>
    <w:rsid w:val="0050601C"/>
    <w:rsid w:val="00506B08"/>
    <w:rsid w:val="005255C4"/>
    <w:rsid w:val="0052594B"/>
    <w:rsid w:val="0055157B"/>
    <w:rsid w:val="0055519B"/>
    <w:rsid w:val="005568D1"/>
    <w:rsid w:val="005569C1"/>
    <w:rsid w:val="0055717A"/>
    <w:rsid w:val="0056708B"/>
    <w:rsid w:val="00570271"/>
    <w:rsid w:val="005754C4"/>
    <w:rsid w:val="00575D69"/>
    <w:rsid w:val="005774D8"/>
    <w:rsid w:val="0058266E"/>
    <w:rsid w:val="00590D5A"/>
    <w:rsid w:val="005A0BB3"/>
    <w:rsid w:val="005A3AF2"/>
    <w:rsid w:val="005A3D51"/>
    <w:rsid w:val="005A4E7F"/>
    <w:rsid w:val="005B5606"/>
    <w:rsid w:val="005C5ACA"/>
    <w:rsid w:val="005D1390"/>
    <w:rsid w:val="005D46DE"/>
    <w:rsid w:val="005E19A0"/>
    <w:rsid w:val="005E502F"/>
    <w:rsid w:val="005E7649"/>
    <w:rsid w:val="005F3C11"/>
    <w:rsid w:val="00602C7E"/>
    <w:rsid w:val="0060419F"/>
    <w:rsid w:val="00604760"/>
    <w:rsid w:val="006052CB"/>
    <w:rsid w:val="006208B0"/>
    <w:rsid w:val="00630FAB"/>
    <w:rsid w:val="00631BB0"/>
    <w:rsid w:val="006345B1"/>
    <w:rsid w:val="00642170"/>
    <w:rsid w:val="006434D6"/>
    <w:rsid w:val="00653347"/>
    <w:rsid w:val="00670E9E"/>
    <w:rsid w:val="00676339"/>
    <w:rsid w:val="006803B4"/>
    <w:rsid w:val="006814F4"/>
    <w:rsid w:val="0068300F"/>
    <w:rsid w:val="00692220"/>
    <w:rsid w:val="00696990"/>
    <w:rsid w:val="006B376E"/>
    <w:rsid w:val="006C6A6B"/>
    <w:rsid w:val="006C6ACA"/>
    <w:rsid w:val="006D0351"/>
    <w:rsid w:val="006E169A"/>
    <w:rsid w:val="006E62B3"/>
    <w:rsid w:val="006F6C7A"/>
    <w:rsid w:val="00705DC3"/>
    <w:rsid w:val="007068FF"/>
    <w:rsid w:val="00712C98"/>
    <w:rsid w:val="00721911"/>
    <w:rsid w:val="00722B16"/>
    <w:rsid w:val="0073056D"/>
    <w:rsid w:val="00736B6F"/>
    <w:rsid w:val="007416CA"/>
    <w:rsid w:val="00755F5B"/>
    <w:rsid w:val="00764BE0"/>
    <w:rsid w:val="00771B50"/>
    <w:rsid w:val="007730DC"/>
    <w:rsid w:val="00773584"/>
    <w:rsid w:val="007828CA"/>
    <w:rsid w:val="0078378F"/>
    <w:rsid w:val="007939FB"/>
    <w:rsid w:val="0079403C"/>
    <w:rsid w:val="00796992"/>
    <w:rsid w:val="007A7B39"/>
    <w:rsid w:val="007B02F3"/>
    <w:rsid w:val="007B351D"/>
    <w:rsid w:val="007C005C"/>
    <w:rsid w:val="007C048C"/>
    <w:rsid w:val="007C3BB0"/>
    <w:rsid w:val="007D0C41"/>
    <w:rsid w:val="007F310E"/>
    <w:rsid w:val="007F49AC"/>
    <w:rsid w:val="007F5C81"/>
    <w:rsid w:val="007F67A5"/>
    <w:rsid w:val="00802A64"/>
    <w:rsid w:val="00804741"/>
    <w:rsid w:val="00805DA6"/>
    <w:rsid w:val="00810528"/>
    <w:rsid w:val="008109C5"/>
    <w:rsid w:val="008124CA"/>
    <w:rsid w:val="00813FE5"/>
    <w:rsid w:val="00814F0A"/>
    <w:rsid w:val="008164AE"/>
    <w:rsid w:val="008243C4"/>
    <w:rsid w:val="008307FF"/>
    <w:rsid w:val="008419F1"/>
    <w:rsid w:val="008465FF"/>
    <w:rsid w:val="00854311"/>
    <w:rsid w:val="00860D7A"/>
    <w:rsid w:val="00861EE0"/>
    <w:rsid w:val="008646F0"/>
    <w:rsid w:val="008649F6"/>
    <w:rsid w:val="00870DBC"/>
    <w:rsid w:val="00884BCE"/>
    <w:rsid w:val="00884C57"/>
    <w:rsid w:val="0088545F"/>
    <w:rsid w:val="0089347F"/>
    <w:rsid w:val="00897141"/>
    <w:rsid w:val="008A3056"/>
    <w:rsid w:val="008A3A2B"/>
    <w:rsid w:val="008A4497"/>
    <w:rsid w:val="008A5580"/>
    <w:rsid w:val="008B16CB"/>
    <w:rsid w:val="008B5C10"/>
    <w:rsid w:val="008B6D88"/>
    <w:rsid w:val="008C21F1"/>
    <w:rsid w:val="008C31C0"/>
    <w:rsid w:val="008C6A19"/>
    <w:rsid w:val="008D5A8F"/>
    <w:rsid w:val="008D6798"/>
    <w:rsid w:val="008D70B0"/>
    <w:rsid w:val="008E2D05"/>
    <w:rsid w:val="008E388E"/>
    <w:rsid w:val="008E65AA"/>
    <w:rsid w:val="008F2498"/>
    <w:rsid w:val="0090455E"/>
    <w:rsid w:val="00911DC1"/>
    <w:rsid w:val="00925EAD"/>
    <w:rsid w:val="00931A94"/>
    <w:rsid w:val="0093257E"/>
    <w:rsid w:val="00941563"/>
    <w:rsid w:val="009423A0"/>
    <w:rsid w:val="00946BE6"/>
    <w:rsid w:val="00950108"/>
    <w:rsid w:val="00973317"/>
    <w:rsid w:val="0097332C"/>
    <w:rsid w:val="009811D4"/>
    <w:rsid w:val="0099085F"/>
    <w:rsid w:val="009952D7"/>
    <w:rsid w:val="009A2AF7"/>
    <w:rsid w:val="009A3BA5"/>
    <w:rsid w:val="009A5B56"/>
    <w:rsid w:val="009A65E3"/>
    <w:rsid w:val="009B5FA3"/>
    <w:rsid w:val="009C238F"/>
    <w:rsid w:val="009C58E2"/>
    <w:rsid w:val="009C6010"/>
    <w:rsid w:val="009D6B6A"/>
    <w:rsid w:val="009E723C"/>
    <w:rsid w:val="009F0BCF"/>
    <w:rsid w:val="00A00B3D"/>
    <w:rsid w:val="00A01B04"/>
    <w:rsid w:val="00A01B6F"/>
    <w:rsid w:val="00A07EF8"/>
    <w:rsid w:val="00A22506"/>
    <w:rsid w:val="00A30F1B"/>
    <w:rsid w:val="00A42328"/>
    <w:rsid w:val="00A53DEE"/>
    <w:rsid w:val="00A66D7A"/>
    <w:rsid w:val="00A77CFD"/>
    <w:rsid w:val="00A8570E"/>
    <w:rsid w:val="00A96973"/>
    <w:rsid w:val="00A97CD3"/>
    <w:rsid w:val="00AB40CD"/>
    <w:rsid w:val="00AB4BC7"/>
    <w:rsid w:val="00AB7A2D"/>
    <w:rsid w:val="00AC4D80"/>
    <w:rsid w:val="00AD0A23"/>
    <w:rsid w:val="00AD1426"/>
    <w:rsid w:val="00AD4FCA"/>
    <w:rsid w:val="00AF08A5"/>
    <w:rsid w:val="00AF6034"/>
    <w:rsid w:val="00B20D0B"/>
    <w:rsid w:val="00B22171"/>
    <w:rsid w:val="00B242FF"/>
    <w:rsid w:val="00B26340"/>
    <w:rsid w:val="00B35690"/>
    <w:rsid w:val="00B36760"/>
    <w:rsid w:val="00B3786F"/>
    <w:rsid w:val="00B41071"/>
    <w:rsid w:val="00B474AB"/>
    <w:rsid w:val="00B53B41"/>
    <w:rsid w:val="00B554C6"/>
    <w:rsid w:val="00B64B42"/>
    <w:rsid w:val="00B71AD9"/>
    <w:rsid w:val="00B722A1"/>
    <w:rsid w:val="00B7419D"/>
    <w:rsid w:val="00B7430E"/>
    <w:rsid w:val="00B91EDE"/>
    <w:rsid w:val="00B9685C"/>
    <w:rsid w:val="00B96B11"/>
    <w:rsid w:val="00B97703"/>
    <w:rsid w:val="00BB047E"/>
    <w:rsid w:val="00BB59F7"/>
    <w:rsid w:val="00BB7F15"/>
    <w:rsid w:val="00BC187A"/>
    <w:rsid w:val="00BC26CC"/>
    <w:rsid w:val="00BC4356"/>
    <w:rsid w:val="00BC5D0D"/>
    <w:rsid w:val="00BD1676"/>
    <w:rsid w:val="00BE1088"/>
    <w:rsid w:val="00BE4CA7"/>
    <w:rsid w:val="00BF383A"/>
    <w:rsid w:val="00C04D45"/>
    <w:rsid w:val="00C05B66"/>
    <w:rsid w:val="00C11371"/>
    <w:rsid w:val="00C15DCF"/>
    <w:rsid w:val="00C219CB"/>
    <w:rsid w:val="00C242B1"/>
    <w:rsid w:val="00C25717"/>
    <w:rsid w:val="00C3474A"/>
    <w:rsid w:val="00C3477F"/>
    <w:rsid w:val="00C4302C"/>
    <w:rsid w:val="00C45972"/>
    <w:rsid w:val="00C51428"/>
    <w:rsid w:val="00C54D04"/>
    <w:rsid w:val="00C6380D"/>
    <w:rsid w:val="00C656A2"/>
    <w:rsid w:val="00C71FDD"/>
    <w:rsid w:val="00C736F4"/>
    <w:rsid w:val="00C80426"/>
    <w:rsid w:val="00C80B94"/>
    <w:rsid w:val="00C8245A"/>
    <w:rsid w:val="00C82E2F"/>
    <w:rsid w:val="00C85C58"/>
    <w:rsid w:val="00C96C08"/>
    <w:rsid w:val="00C97CFE"/>
    <w:rsid w:val="00CA15EB"/>
    <w:rsid w:val="00CA2C8E"/>
    <w:rsid w:val="00CA5322"/>
    <w:rsid w:val="00CA544A"/>
    <w:rsid w:val="00CA720A"/>
    <w:rsid w:val="00CB7A3A"/>
    <w:rsid w:val="00CC259E"/>
    <w:rsid w:val="00CE0452"/>
    <w:rsid w:val="00CE3ABA"/>
    <w:rsid w:val="00CF460F"/>
    <w:rsid w:val="00D03F12"/>
    <w:rsid w:val="00D05A2A"/>
    <w:rsid w:val="00D2281C"/>
    <w:rsid w:val="00D2402B"/>
    <w:rsid w:val="00D34FBC"/>
    <w:rsid w:val="00D42282"/>
    <w:rsid w:val="00D51029"/>
    <w:rsid w:val="00D5147E"/>
    <w:rsid w:val="00D51C53"/>
    <w:rsid w:val="00D56E91"/>
    <w:rsid w:val="00D60766"/>
    <w:rsid w:val="00D7383C"/>
    <w:rsid w:val="00D769D1"/>
    <w:rsid w:val="00D831AE"/>
    <w:rsid w:val="00D86590"/>
    <w:rsid w:val="00DA00EE"/>
    <w:rsid w:val="00DA6F87"/>
    <w:rsid w:val="00DB03F3"/>
    <w:rsid w:val="00DB457D"/>
    <w:rsid w:val="00DC08D6"/>
    <w:rsid w:val="00DD1560"/>
    <w:rsid w:val="00DD2E6C"/>
    <w:rsid w:val="00DD636E"/>
    <w:rsid w:val="00DE06DF"/>
    <w:rsid w:val="00DE5CF3"/>
    <w:rsid w:val="00DE7B4B"/>
    <w:rsid w:val="00E0300A"/>
    <w:rsid w:val="00E03966"/>
    <w:rsid w:val="00E055DB"/>
    <w:rsid w:val="00E1507B"/>
    <w:rsid w:val="00E16D0A"/>
    <w:rsid w:val="00E211CA"/>
    <w:rsid w:val="00E22AE4"/>
    <w:rsid w:val="00E2621F"/>
    <w:rsid w:val="00E33A89"/>
    <w:rsid w:val="00E425ED"/>
    <w:rsid w:val="00E42F2B"/>
    <w:rsid w:val="00E44C41"/>
    <w:rsid w:val="00E45B15"/>
    <w:rsid w:val="00E64BCF"/>
    <w:rsid w:val="00E66ACD"/>
    <w:rsid w:val="00E74D76"/>
    <w:rsid w:val="00E760D4"/>
    <w:rsid w:val="00E7700E"/>
    <w:rsid w:val="00E84C72"/>
    <w:rsid w:val="00E94DE5"/>
    <w:rsid w:val="00EA0B66"/>
    <w:rsid w:val="00EA5796"/>
    <w:rsid w:val="00EB59BC"/>
    <w:rsid w:val="00EB6FEB"/>
    <w:rsid w:val="00EC2F0E"/>
    <w:rsid w:val="00EC5EAC"/>
    <w:rsid w:val="00ED3A4C"/>
    <w:rsid w:val="00ED5A7F"/>
    <w:rsid w:val="00ED7027"/>
    <w:rsid w:val="00EE15A4"/>
    <w:rsid w:val="00EE4EDF"/>
    <w:rsid w:val="00EE5F02"/>
    <w:rsid w:val="00EE7757"/>
    <w:rsid w:val="00EF4B6F"/>
    <w:rsid w:val="00F00E1C"/>
    <w:rsid w:val="00F13E61"/>
    <w:rsid w:val="00F247D6"/>
    <w:rsid w:val="00F24950"/>
    <w:rsid w:val="00F30063"/>
    <w:rsid w:val="00F30DBE"/>
    <w:rsid w:val="00F3566B"/>
    <w:rsid w:val="00F37DD4"/>
    <w:rsid w:val="00F41C5D"/>
    <w:rsid w:val="00F447EA"/>
    <w:rsid w:val="00F45FE9"/>
    <w:rsid w:val="00F5237D"/>
    <w:rsid w:val="00F56927"/>
    <w:rsid w:val="00F76926"/>
    <w:rsid w:val="00F76C08"/>
    <w:rsid w:val="00F772E3"/>
    <w:rsid w:val="00F818D6"/>
    <w:rsid w:val="00F81953"/>
    <w:rsid w:val="00F8204D"/>
    <w:rsid w:val="00F875FB"/>
    <w:rsid w:val="00F933F3"/>
    <w:rsid w:val="00F95150"/>
    <w:rsid w:val="00F97E2B"/>
    <w:rsid w:val="00FA09F4"/>
    <w:rsid w:val="00FB14BF"/>
    <w:rsid w:val="00FB18ED"/>
    <w:rsid w:val="00FB6A97"/>
    <w:rsid w:val="00FC0BBD"/>
    <w:rsid w:val="00FD003E"/>
    <w:rsid w:val="00FE3FCD"/>
    <w:rsid w:val="00FE664F"/>
    <w:rsid w:val="00FF4926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3C8F9C"/>
  <w15:chartTrackingRefBased/>
  <w15:docId w15:val="{040B6CD0-F474-4002-8605-A7BC685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D46DE"/>
    <w:pPr>
      <w:widowControl w:val="0"/>
    </w:pPr>
    <w:rPr>
      <w:rFonts w:ascii="Calibri" w:eastAsia="Calibri" w:hAnsi="Calibri" w:cs="Calibri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5D46DE"/>
    <w:rPr>
      <w:rFonts w:ascii="Calibri" w:eastAsia="Calibri" w:hAnsi="Calibri" w:cs="Calibri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rsid w:val="003D42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D421F"/>
    <w:rPr>
      <w:sz w:val="24"/>
      <w:szCs w:val="24"/>
    </w:rPr>
  </w:style>
  <w:style w:type="paragraph" w:styleId="Piedepgina">
    <w:name w:val="footer"/>
    <w:basedOn w:val="Normal"/>
    <w:link w:val="PiedepginaCar"/>
    <w:rsid w:val="003D42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D4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B642-83D2-44A0-84E0-11AD846F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UP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Karina</dc:creator>
  <cp:keywords/>
  <dc:description/>
  <cp:lastModifiedBy>Eric Garcia</cp:lastModifiedBy>
  <cp:revision>76</cp:revision>
  <cp:lastPrinted>2017-03-13T18:23:00Z</cp:lastPrinted>
  <dcterms:created xsi:type="dcterms:W3CDTF">2021-12-14T15:02:00Z</dcterms:created>
  <dcterms:modified xsi:type="dcterms:W3CDTF">2024-01-29T17:00:00Z</dcterms:modified>
</cp:coreProperties>
</file>